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319C" w14:textId="33DF29CF" w:rsidR="00AB65C9" w:rsidRPr="00D73D95" w:rsidRDefault="00B46DE8">
      <w:pPr>
        <w:spacing w:line="240" w:lineRule="auto"/>
        <w:jc w:val="center"/>
        <w:rPr>
          <w:rFonts w:ascii="Tahoma" w:hAnsi="Tahoma" w:cs="Tahoma"/>
          <w:color w:val="000000"/>
          <w:sz w:val="20"/>
          <w:szCs w:val="20"/>
          <w:lang w:val="ru-RU"/>
        </w:rPr>
      </w:pPr>
      <w:r w:rsidRPr="00F63CAE">
        <w:rPr>
          <w:rFonts w:ascii="Tahoma" w:hAnsi="Tahoma" w:cs="Tahoma"/>
          <w:b/>
          <w:bCs/>
          <w:color w:val="000000"/>
          <w:sz w:val="20"/>
          <w:szCs w:val="20"/>
          <w:lang w:val="ru-RU"/>
        </w:rPr>
        <w:t xml:space="preserve">Общество с ограниченной ответственностью </w:t>
      </w:r>
      <w:r w:rsidR="00D73D95" w:rsidRPr="00D73D95">
        <w:rPr>
          <w:rFonts w:ascii="Tahoma" w:hAnsi="Tahoma" w:cs="Tahoma"/>
          <w:b/>
          <w:bCs/>
          <w:color w:val="000000"/>
          <w:sz w:val="20"/>
          <w:szCs w:val="20"/>
          <w:lang w:val="ru-RU"/>
        </w:rPr>
        <w:t>«РК ТРЕЙД»</w:t>
      </w:r>
      <w:r w:rsidRPr="00D73D95">
        <w:rPr>
          <w:rFonts w:ascii="Tahoma" w:hAnsi="Tahoma" w:cs="Tahoma"/>
          <w:b/>
          <w:bCs/>
          <w:color w:val="000000"/>
          <w:sz w:val="20"/>
          <w:szCs w:val="20"/>
          <w:lang w:val="ru-RU"/>
        </w:rPr>
        <w:br/>
      </w:r>
      <w:r w:rsidR="00D73D95">
        <w:rPr>
          <w:rFonts w:ascii="Tahoma" w:hAnsi="Tahoma" w:cs="Tahoma"/>
          <w:color w:val="000000"/>
          <w:sz w:val="20"/>
          <w:szCs w:val="20"/>
          <w:lang w:val="ru-RU"/>
        </w:rPr>
        <w:t xml:space="preserve">(ООО </w:t>
      </w:r>
      <w:r w:rsidR="00D73D95" w:rsidRPr="00D73D95">
        <w:rPr>
          <w:rFonts w:ascii="Tahoma" w:hAnsi="Tahoma" w:cs="Tahoma"/>
          <w:color w:val="000000"/>
          <w:sz w:val="20"/>
          <w:szCs w:val="20"/>
          <w:lang w:val="ru-RU"/>
        </w:rPr>
        <w:t>«РК ТРЕЙД»</w:t>
      </w:r>
      <w:r w:rsidRPr="005776A1">
        <w:rPr>
          <w:rFonts w:ascii="Tahoma" w:hAnsi="Tahoma" w:cs="Tahoma"/>
          <w:color w:val="000000"/>
          <w:sz w:val="20"/>
          <w:szCs w:val="20"/>
          <w:lang w:val="ru-RU"/>
        </w:rPr>
        <w:t>)</w:t>
      </w:r>
    </w:p>
    <w:p w14:paraId="5194FCCC" w14:textId="77777777" w:rsidR="00AB65C9" w:rsidRPr="005776A1" w:rsidRDefault="00AB65C9">
      <w:pPr>
        <w:spacing w:line="240" w:lineRule="auto"/>
        <w:jc w:val="center"/>
        <w:rPr>
          <w:rFonts w:ascii="Tahoma" w:hAnsi="Tahoma" w:cs="Tahoma"/>
          <w:color w:val="000000"/>
          <w:sz w:val="20"/>
          <w:szCs w:val="20"/>
          <w:lang w:val="ru-RU"/>
        </w:rPr>
      </w:pPr>
    </w:p>
    <w:tbl>
      <w:tblPr>
        <w:tblW w:w="3559" w:type="dxa"/>
        <w:jc w:val="right"/>
        <w:tblCellMar>
          <w:top w:w="15" w:type="dxa"/>
          <w:left w:w="15" w:type="dxa"/>
          <w:bottom w:w="15" w:type="dxa"/>
          <w:right w:w="15" w:type="dxa"/>
        </w:tblCellMar>
        <w:tblLook w:val="0600" w:firstRow="0" w:lastRow="0" w:firstColumn="0" w:lastColumn="0" w:noHBand="1" w:noVBand="1"/>
      </w:tblPr>
      <w:tblGrid>
        <w:gridCol w:w="3559"/>
      </w:tblGrid>
      <w:tr w:rsidR="00AB65C9" w:rsidRPr="00154025" w14:paraId="7ACB035C" w14:textId="77777777" w:rsidTr="00857A99">
        <w:trPr>
          <w:jc w:val="right"/>
        </w:trPr>
        <w:tc>
          <w:tcPr>
            <w:tcW w:w="3559" w:type="dxa"/>
            <w:tcMar>
              <w:top w:w="75" w:type="dxa"/>
              <w:left w:w="75" w:type="dxa"/>
              <w:bottom w:w="75" w:type="dxa"/>
              <w:right w:w="75" w:type="dxa"/>
            </w:tcMar>
          </w:tcPr>
          <w:p w14:paraId="0F67F831" w14:textId="77777777" w:rsidR="005776A1" w:rsidRPr="00154025" w:rsidRDefault="00B46DE8" w:rsidP="00857A99">
            <w:pPr>
              <w:spacing w:after="0" w:line="240" w:lineRule="auto"/>
              <w:jc w:val="right"/>
              <w:rPr>
                <w:rFonts w:ascii="Tahoma" w:hAnsi="Tahoma" w:cs="Tahoma"/>
                <w:sz w:val="20"/>
                <w:szCs w:val="20"/>
                <w:lang w:val="ru-RU"/>
              </w:rPr>
            </w:pPr>
            <w:r w:rsidRPr="00154025">
              <w:rPr>
                <w:rFonts w:ascii="Tahoma" w:hAnsi="Tahoma" w:cs="Tahoma"/>
                <w:sz w:val="20"/>
                <w:szCs w:val="20"/>
                <w:lang w:val="ru-RU"/>
              </w:rPr>
              <w:t>УТВЕРЖД</w:t>
            </w:r>
            <w:r w:rsidR="005776A1" w:rsidRPr="00154025">
              <w:rPr>
                <w:rFonts w:ascii="Tahoma" w:hAnsi="Tahoma" w:cs="Tahoma"/>
                <w:sz w:val="20"/>
                <w:szCs w:val="20"/>
                <w:lang w:val="ru-RU"/>
              </w:rPr>
              <w:t>ЕНО</w:t>
            </w:r>
          </w:p>
          <w:p w14:paraId="5BB2F0C1" w14:textId="00DD5C5A" w:rsidR="00AB65C9" w:rsidRPr="00154025" w:rsidRDefault="005776A1" w:rsidP="00857A99">
            <w:pPr>
              <w:spacing w:after="0" w:line="240" w:lineRule="auto"/>
              <w:jc w:val="right"/>
              <w:rPr>
                <w:rFonts w:ascii="Tahoma" w:hAnsi="Tahoma" w:cs="Tahoma"/>
                <w:sz w:val="20"/>
                <w:szCs w:val="20"/>
                <w:lang w:val="ru-RU"/>
              </w:rPr>
            </w:pPr>
            <w:r w:rsidRPr="00154025">
              <w:rPr>
                <w:rFonts w:ascii="Tahoma" w:hAnsi="Tahoma" w:cs="Tahoma"/>
                <w:sz w:val="20"/>
                <w:szCs w:val="20"/>
                <w:lang w:val="ru-RU"/>
              </w:rPr>
              <w:t>Приказом №</w:t>
            </w:r>
            <w:r w:rsidR="00857A99" w:rsidRPr="00154025">
              <w:rPr>
                <w:rFonts w:ascii="Tahoma" w:hAnsi="Tahoma" w:cs="Tahoma"/>
                <w:sz w:val="20"/>
                <w:szCs w:val="20"/>
                <w:lang w:val="ru-RU"/>
              </w:rPr>
              <w:t>1014-001</w:t>
            </w:r>
            <w:r w:rsidR="00F63CAE" w:rsidRPr="00154025">
              <w:rPr>
                <w:rFonts w:ascii="Tahoma" w:hAnsi="Tahoma" w:cs="Tahoma"/>
                <w:sz w:val="20"/>
                <w:szCs w:val="20"/>
                <w:lang w:val="ru-RU"/>
              </w:rPr>
              <w:t xml:space="preserve"> от </w:t>
            </w:r>
            <w:r w:rsidR="00857A99" w:rsidRPr="00154025">
              <w:rPr>
                <w:rFonts w:ascii="Tahoma" w:hAnsi="Tahoma" w:cs="Tahoma"/>
                <w:sz w:val="20"/>
                <w:szCs w:val="20"/>
                <w:lang w:val="ru-RU"/>
              </w:rPr>
              <w:t>14.10</w:t>
            </w:r>
            <w:r w:rsidR="00F63CAE" w:rsidRPr="00154025">
              <w:rPr>
                <w:rFonts w:ascii="Tahoma" w:hAnsi="Tahoma" w:cs="Tahoma"/>
                <w:sz w:val="20"/>
                <w:szCs w:val="20"/>
                <w:lang w:val="ru-RU"/>
              </w:rPr>
              <w:t>.2022</w:t>
            </w:r>
            <w:r w:rsidR="00B46DE8" w:rsidRPr="00154025">
              <w:rPr>
                <w:rFonts w:ascii="Tahoma" w:hAnsi="Tahoma" w:cs="Tahoma"/>
                <w:sz w:val="20"/>
                <w:szCs w:val="20"/>
                <w:lang w:val="ru-RU"/>
              </w:rPr>
              <w:br/>
            </w:r>
            <w:r w:rsidRPr="00154025">
              <w:rPr>
                <w:rFonts w:ascii="Tahoma" w:hAnsi="Tahoma" w:cs="Tahoma"/>
                <w:sz w:val="20"/>
                <w:szCs w:val="20"/>
                <w:lang w:val="ru-RU"/>
              </w:rPr>
              <w:t>Генеральный директор</w:t>
            </w:r>
            <w:r w:rsidR="00B46DE8" w:rsidRPr="00154025">
              <w:rPr>
                <w:rFonts w:ascii="Tahoma" w:hAnsi="Tahoma" w:cs="Tahoma"/>
                <w:sz w:val="20"/>
                <w:szCs w:val="20"/>
                <w:lang w:val="ru-RU"/>
              </w:rPr>
              <w:br/>
              <w:t>ООО «</w:t>
            </w:r>
            <w:r w:rsidR="00D73D95" w:rsidRPr="00154025">
              <w:rPr>
                <w:rFonts w:ascii="Tahoma" w:hAnsi="Tahoma" w:cs="Tahoma"/>
                <w:sz w:val="20"/>
                <w:szCs w:val="20"/>
                <w:lang w:val="ru-RU"/>
              </w:rPr>
              <w:t>РК ТРЕЙД</w:t>
            </w:r>
            <w:r w:rsidR="00B46DE8" w:rsidRPr="00154025">
              <w:rPr>
                <w:rFonts w:ascii="Tahoma" w:hAnsi="Tahoma" w:cs="Tahoma"/>
                <w:sz w:val="20"/>
                <w:szCs w:val="20"/>
                <w:lang w:val="ru-RU"/>
              </w:rPr>
              <w:t>»</w:t>
            </w:r>
          </w:p>
        </w:tc>
      </w:tr>
      <w:tr w:rsidR="00857A99" w:rsidRPr="005776A1" w14:paraId="42C59D88" w14:textId="77777777" w:rsidTr="00857A99">
        <w:trPr>
          <w:trHeight w:val="178"/>
          <w:jc w:val="right"/>
        </w:trPr>
        <w:tc>
          <w:tcPr>
            <w:tcW w:w="3559" w:type="dxa"/>
            <w:tcMar>
              <w:top w:w="75" w:type="dxa"/>
              <w:left w:w="75" w:type="dxa"/>
              <w:bottom w:w="75" w:type="dxa"/>
              <w:right w:w="75" w:type="dxa"/>
            </w:tcMar>
          </w:tcPr>
          <w:p w14:paraId="770CD7F4" w14:textId="5D836AF2" w:rsidR="00857A99" w:rsidRPr="00154025" w:rsidRDefault="00857A99" w:rsidP="00857A99">
            <w:pPr>
              <w:spacing w:after="0" w:line="240" w:lineRule="auto"/>
              <w:jc w:val="right"/>
              <w:rPr>
                <w:rFonts w:ascii="Tahoma" w:hAnsi="Tahoma" w:cs="Tahoma"/>
                <w:sz w:val="20"/>
                <w:szCs w:val="20"/>
                <w:lang w:val="ru-RU"/>
              </w:rPr>
            </w:pPr>
            <w:r w:rsidRPr="00154025">
              <w:rPr>
                <w:rFonts w:ascii="Tahoma" w:hAnsi="Tahoma" w:cs="Tahoma"/>
                <w:sz w:val="20"/>
                <w:szCs w:val="20"/>
                <w:lang w:val="ru-RU"/>
              </w:rPr>
              <w:t>_______________</w:t>
            </w:r>
            <w:proofErr w:type="spellStart"/>
            <w:r w:rsidRPr="00154025">
              <w:rPr>
                <w:rFonts w:ascii="Tahoma" w:hAnsi="Tahoma" w:cs="Tahoma"/>
                <w:sz w:val="20"/>
                <w:szCs w:val="20"/>
                <w:lang w:val="ru-RU"/>
              </w:rPr>
              <w:t>С.В.Басов</w:t>
            </w:r>
            <w:proofErr w:type="spellEnd"/>
          </w:p>
        </w:tc>
      </w:tr>
      <w:tr w:rsidR="00857A99" w:rsidRPr="005776A1" w14:paraId="5F628017" w14:textId="77777777" w:rsidTr="00857A99">
        <w:trPr>
          <w:jc w:val="right"/>
        </w:trPr>
        <w:tc>
          <w:tcPr>
            <w:tcW w:w="3559" w:type="dxa"/>
            <w:tcMar>
              <w:top w:w="75" w:type="dxa"/>
              <w:left w:w="75" w:type="dxa"/>
              <w:bottom w:w="75" w:type="dxa"/>
              <w:right w:w="75" w:type="dxa"/>
            </w:tcMar>
          </w:tcPr>
          <w:p w14:paraId="5A85F05A" w14:textId="57580F7B" w:rsidR="00857A99" w:rsidRPr="00154025" w:rsidRDefault="00857A99" w:rsidP="00857A99">
            <w:pPr>
              <w:spacing w:after="0" w:line="240" w:lineRule="auto"/>
              <w:ind w:left="75" w:right="75"/>
              <w:jc w:val="right"/>
              <w:rPr>
                <w:rFonts w:ascii="Tahoma" w:hAnsi="Tahoma" w:cs="Tahoma"/>
                <w:sz w:val="20"/>
                <w:szCs w:val="20"/>
              </w:rPr>
            </w:pPr>
            <w:r w:rsidRPr="00154025">
              <w:rPr>
                <w:rFonts w:ascii="Tahoma" w:hAnsi="Tahoma" w:cs="Tahoma"/>
                <w:sz w:val="20"/>
                <w:szCs w:val="20"/>
                <w:lang w:val="ru-RU"/>
              </w:rPr>
              <w:t>14.10.2022</w:t>
            </w:r>
          </w:p>
        </w:tc>
      </w:tr>
    </w:tbl>
    <w:p w14:paraId="60D8D290" w14:textId="77777777" w:rsidR="00AB65C9" w:rsidRPr="005776A1" w:rsidRDefault="00B46DE8">
      <w:pPr>
        <w:spacing w:line="240" w:lineRule="auto"/>
        <w:jc w:val="center"/>
        <w:rPr>
          <w:rFonts w:ascii="Tahoma" w:hAnsi="Tahoma" w:cs="Tahoma"/>
          <w:color w:val="000000"/>
          <w:sz w:val="20"/>
          <w:szCs w:val="20"/>
          <w:lang w:val="ru-RU"/>
        </w:rPr>
      </w:pPr>
      <w:r w:rsidRPr="005776A1">
        <w:rPr>
          <w:rFonts w:ascii="Tahoma" w:hAnsi="Tahoma" w:cs="Tahoma"/>
          <w:b/>
          <w:bCs/>
          <w:color w:val="000000"/>
          <w:sz w:val="20"/>
          <w:szCs w:val="20"/>
          <w:lang w:val="ru-RU"/>
        </w:rPr>
        <w:t>ПОЛОЖЕНИЕ</w:t>
      </w:r>
      <w:r w:rsidRPr="005776A1">
        <w:rPr>
          <w:rFonts w:ascii="Tahoma" w:hAnsi="Tahoma" w:cs="Tahoma"/>
          <w:sz w:val="20"/>
          <w:szCs w:val="20"/>
          <w:lang w:val="ru-RU"/>
        </w:rPr>
        <w:br/>
      </w:r>
      <w:r w:rsidRPr="005776A1">
        <w:rPr>
          <w:rFonts w:ascii="Tahoma" w:hAnsi="Tahoma" w:cs="Tahoma"/>
          <w:b/>
          <w:bCs/>
          <w:color w:val="000000"/>
          <w:sz w:val="20"/>
          <w:szCs w:val="20"/>
          <w:lang w:val="ru-RU"/>
        </w:rPr>
        <w:t>О порядке хранения и защиты персо</w:t>
      </w:r>
      <w:bookmarkStart w:id="0" w:name="_GoBack"/>
      <w:bookmarkEnd w:id="0"/>
      <w:r w:rsidRPr="005776A1">
        <w:rPr>
          <w:rFonts w:ascii="Tahoma" w:hAnsi="Tahoma" w:cs="Tahoma"/>
          <w:b/>
          <w:bCs/>
          <w:color w:val="000000"/>
          <w:sz w:val="20"/>
          <w:szCs w:val="20"/>
          <w:lang w:val="ru-RU"/>
        </w:rPr>
        <w:t>нальных данных пользователей</w:t>
      </w:r>
    </w:p>
    <w:p w14:paraId="73F23568" w14:textId="77777777" w:rsidR="00F63CAE" w:rsidRPr="00D73D95" w:rsidRDefault="00F63CAE">
      <w:pPr>
        <w:spacing w:line="240" w:lineRule="auto"/>
        <w:jc w:val="center"/>
        <w:rPr>
          <w:rFonts w:ascii="Tahoma" w:hAnsi="Tahoma" w:cs="Tahoma"/>
          <w:color w:val="000000"/>
          <w:sz w:val="20"/>
          <w:szCs w:val="20"/>
          <w:lang w:val="ru-RU"/>
        </w:rPr>
      </w:pPr>
    </w:p>
    <w:p w14:paraId="1E82C220" w14:textId="4FCFDA30" w:rsidR="00AB65C9" w:rsidRPr="00D73D95" w:rsidRDefault="00B46DE8">
      <w:pPr>
        <w:spacing w:line="240" w:lineRule="auto"/>
        <w:jc w:val="center"/>
        <w:rPr>
          <w:rFonts w:ascii="Tahoma" w:hAnsi="Tahoma" w:cs="Tahoma"/>
          <w:color w:val="000000"/>
          <w:sz w:val="20"/>
          <w:szCs w:val="20"/>
          <w:lang w:val="ru-RU"/>
        </w:rPr>
      </w:pPr>
      <w:r w:rsidRPr="00D73D95">
        <w:rPr>
          <w:rFonts w:ascii="Tahoma" w:hAnsi="Tahoma" w:cs="Tahoma"/>
          <w:b/>
          <w:bCs/>
          <w:color w:val="000000"/>
          <w:sz w:val="20"/>
          <w:szCs w:val="20"/>
          <w:lang w:val="ru-RU"/>
        </w:rPr>
        <w:t>1. Термины и определения</w:t>
      </w:r>
    </w:p>
    <w:p w14:paraId="4138212E" w14:textId="4466B3FD" w:rsidR="00B46DE8" w:rsidRPr="00D73D95"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Сайт</w:t>
      </w:r>
      <w:r w:rsidRPr="005776A1">
        <w:rPr>
          <w:rFonts w:ascii="Tahoma" w:hAnsi="Tahoma" w:cs="Tahoma"/>
          <w:color w:val="000000"/>
          <w:sz w:val="20"/>
          <w:szCs w:val="20"/>
          <w:lang w:val="ru-RU"/>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Положении понимается Сайт, расположенный в сети Интернет по адресу:</w:t>
      </w:r>
      <w:r w:rsidRPr="005776A1">
        <w:rPr>
          <w:rFonts w:ascii="Tahoma" w:hAnsi="Tahoma" w:cs="Tahoma"/>
          <w:color w:val="000000"/>
          <w:sz w:val="20"/>
          <w:szCs w:val="20"/>
        </w:rPr>
        <w:t> </w:t>
      </w:r>
      <w:r w:rsidR="00154025">
        <w:fldChar w:fldCharType="begin"/>
      </w:r>
      <w:r w:rsidR="00154025" w:rsidRPr="00154025">
        <w:rPr>
          <w:lang w:val="ru-RU"/>
        </w:rPr>
        <w:instrText xml:space="preserve"> </w:instrText>
      </w:r>
      <w:r w:rsidR="00154025">
        <w:instrText>HYPERLINK</w:instrText>
      </w:r>
      <w:r w:rsidR="00154025" w:rsidRPr="00154025">
        <w:rPr>
          <w:lang w:val="ru-RU"/>
        </w:rPr>
        <w:instrText xml:space="preserve"> "</w:instrText>
      </w:r>
      <w:r w:rsidR="00154025">
        <w:instrText>https</w:instrText>
      </w:r>
      <w:r w:rsidR="00154025" w:rsidRPr="00154025">
        <w:rPr>
          <w:lang w:val="ru-RU"/>
        </w:rPr>
        <w:instrText>://</w:instrText>
      </w:r>
      <w:r w:rsidR="00154025">
        <w:instrText>rk</w:instrText>
      </w:r>
      <w:r w:rsidR="00154025" w:rsidRPr="00154025">
        <w:rPr>
          <w:lang w:val="ru-RU"/>
        </w:rPr>
        <w:instrText>-</w:instrText>
      </w:r>
      <w:r w:rsidR="00154025">
        <w:instrText>trade</w:instrText>
      </w:r>
      <w:r w:rsidR="00154025" w:rsidRPr="00154025">
        <w:rPr>
          <w:lang w:val="ru-RU"/>
        </w:rPr>
        <w:instrText>.</w:instrText>
      </w:r>
      <w:r w:rsidR="00154025">
        <w:instrText>ru</w:instrText>
      </w:r>
      <w:r w:rsidR="00154025" w:rsidRPr="00154025">
        <w:rPr>
          <w:lang w:val="ru-RU"/>
        </w:rPr>
        <w:instrText xml:space="preserve">/" </w:instrText>
      </w:r>
      <w:r w:rsidR="00154025">
        <w:fldChar w:fldCharType="separate"/>
      </w:r>
      <w:r w:rsidR="00D73D95" w:rsidRPr="00D73D95">
        <w:rPr>
          <w:rStyle w:val="a3"/>
          <w:rFonts w:ascii="Tahoma" w:hAnsi="Tahoma" w:cs="Tahoma"/>
          <w:sz w:val="20"/>
          <w:szCs w:val="20"/>
        </w:rPr>
        <w:t>https</w:t>
      </w:r>
      <w:r w:rsidR="00D73D95" w:rsidRPr="00D73D95">
        <w:rPr>
          <w:rStyle w:val="a3"/>
          <w:rFonts w:ascii="Tahoma" w:hAnsi="Tahoma" w:cs="Tahoma"/>
          <w:sz w:val="20"/>
          <w:szCs w:val="20"/>
          <w:lang w:val="ru-RU"/>
        </w:rPr>
        <w:t>://</w:t>
      </w:r>
      <w:proofErr w:type="spellStart"/>
      <w:r w:rsidR="00D73D95" w:rsidRPr="00D73D95">
        <w:rPr>
          <w:rStyle w:val="a3"/>
          <w:rFonts w:ascii="Tahoma" w:hAnsi="Tahoma" w:cs="Tahoma"/>
          <w:sz w:val="20"/>
          <w:szCs w:val="20"/>
        </w:rPr>
        <w:t>rk</w:t>
      </w:r>
      <w:proofErr w:type="spellEnd"/>
      <w:r w:rsidR="00D73D95" w:rsidRPr="00D73D95">
        <w:rPr>
          <w:rStyle w:val="a3"/>
          <w:rFonts w:ascii="Tahoma" w:hAnsi="Tahoma" w:cs="Tahoma"/>
          <w:sz w:val="20"/>
          <w:szCs w:val="20"/>
          <w:lang w:val="ru-RU"/>
        </w:rPr>
        <w:t>-</w:t>
      </w:r>
      <w:r w:rsidR="00D73D95" w:rsidRPr="00D73D95">
        <w:rPr>
          <w:rStyle w:val="a3"/>
          <w:rFonts w:ascii="Tahoma" w:hAnsi="Tahoma" w:cs="Tahoma"/>
          <w:sz w:val="20"/>
          <w:szCs w:val="20"/>
        </w:rPr>
        <w:t>trade</w:t>
      </w:r>
      <w:r w:rsidR="00D73D95" w:rsidRPr="00D73D95">
        <w:rPr>
          <w:rStyle w:val="a3"/>
          <w:rFonts w:ascii="Tahoma" w:hAnsi="Tahoma" w:cs="Tahoma"/>
          <w:sz w:val="20"/>
          <w:szCs w:val="20"/>
          <w:lang w:val="ru-RU"/>
        </w:rPr>
        <w:t>.</w:t>
      </w:r>
      <w:proofErr w:type="spellStart"/>
      <w:r w:rsidR="00D73D95" w:rsidRPr="00D73D95">
        <w:rPr>
          <w:rStyle w:val="a3"/>
          <w:rFonts w:ascii="Tahoma" w:hAnsi="Tahoma" w:cs="Tahoma"/>
          <w:sz w:val="20"/>
          <w:szCs w:val="20"/>
        </w:rPr>
        <w:t>ru</w:t>
      </w:r>
      <w:proofErr w:type="spellEnd"/>
      <w:r w:rsidR="00D73D95" w:rsidRPr="00D73D95">
        <w:rPr>
          <w:rStyle w:val="a3"/>
          <w:rFonts w:ascii="Tahoma" w:hAnsi="Tahoma" w:cs="Tahoma"/>
          <w:sz w:val="20"/>
          <w:szCs w:val="20"/>
          <w:lang w:val="ru-RU"/>
        </w:rPr>
        <w:t>/</w:t>
      </w:r>
      <w:r w:rsidR="00154025">
        <w:rPr>
          <w:rStyle w:val="a3"/>
          <w:rFonts w:ascii="Tahoma" w:hAnsi="Tahoma" w:cs="Tahoma"/>
          <w:sz w:val="20"/>
          <w:szCs w:val="20"/>
          <w:lang w:val="ru-RU"/>
        </w:rPr>
        <w:fldChar w:fldCharType="end"/>
      </w:r>
      <w:r w:rsidR="00D73D95" w:rsidRPr="00D73D95">
        <w:rPr>
          <w:rFonts w:ascii="Tahoma" w:hAnsi="Tahoma" w:cs="Tahoma"/>
          <w:sz w:val="20"/>
          <w:szCs w:val="20"/>
          <w:lang w:val="ru-RU"/>
        </w:rPr>
        <w:t xml:space="preserve"> </w:t>
      </w:r>
      <w:r w:rsidR="00D73D95">
        <w:rPr>
          <w:lang w:val="ru-RU"/>
        </w:rPr>
        <w:t xml:space="preserve"> </w:t>
      </w:r>
    </w:p>
    <w:p w14:paraId="4735549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Пользователь</w:t>
      </w:r>
      <w:r w:rsidRPr="005776A1">
        <w:rPr>
          <w:rFonts w:ascii="Tahoma" w:hAnsi="Tahoma" w:cs="Tahoma"/>
          <w:color w:val="000000"/>
          <w:sz w:val="20"/>
          <w:szCs w:val="20"/>
          <w:lang w:val="ru-RU"/>
        </w:rPr>
        <w:t xml:space="preserve"> – пользователь сети Интернет и, в частности, Сайта, имеющий свою личную страницу (профиль/аккаунт).</w:t>
      </w:r>
    </w:p>
    <w:p w14:paraId="63FA9C63"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Федеральный закон (ФЗ)</w:t>
      </w:r>
      <w:r w:rsidRPr="005776A1">
        <w:rPr>
          <w:rFonts w:ascii="Tahoma" w:hAnsi="Tahoma" w:cs="Tahoma"/>
          <w:color w:val="000000"/>
          <w:sz w:val="20"/>
          <w:szCs w:val="20"/>
          <w:lang w:val="ru-RU"/>
        </w:rPr>
        <w:t xml:space="preserve"> – Федеральный закон от 27.07.2006 № 152 ФЗ «О персональных данных» (далее – Закон о персональных данных).</w:t>
      </w:r>
    </w:p>
    <w:p w14:paraId="204E6E0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Персональные данные</w:t>
      </w:r>
      <w:r w:rsidRPr="005776A1">
        <w:rPr>
          <w:rFonts w:ascii="Tahoma" w:hAnsi="Tahoma" w:cs="Tahoma"/>
          <w:color w:val="000000"/>
          <w:sz w:val="20"/>
          <w:szCs w:val="20"/>
          <w:lang w:val="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7BDF401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Персональные данные, разрешенные субъектом персональных данных для распространения</w:t>
      </w:r>
      <w:r w:rsidRPr="005776A1">
        <w:rPr>
          <w:rFonts w:ascii="Tahoma" w:hAnsi="Tahoma" w:cs="Tahoma"/>
          <w:color w:val="000000"/>
          <w:sz w:val="20"/>
          <w:szCs w:val="20"/>
        </w:rPr>
        <w:t> </w:t>
      </w:r>
      <w:r w:rsidRPr="005776A1">
        <w:rPr>
          <w:rFonts w:ascii="Tahoma" w:hAnsi="Tahoma" w:cs="Tahoma"/>
          <w:color w:val="000000"/>
          <w:sz w:val="20"/>
          <w:szCs w:val="20"/>
          <w:lang w:val="ru-RU"/>
        </w:rPr>
        <w:t>–</w:t>
      </w:r>
      <w:r w:rsidRPr="005776A1">
        <w:rPr>
          <w:rFonts w:ascii="Tahoma" w:hAnsi="Tahoma" w:cs="Tahoma"/>
          <w:color w:val="000000"/>
          <w:sz w:val="20"/>
          <w:szCs w:val="20"/>
        </w:rPr>
        <w:t> </w:t>
      </w:r>
      <w:r w:rsidRPr="005776A1">
        <w:rPr>
          <w:rFonts w:ascii="Tahoma" w:hAnsi="Tahoma" w:cs="Tahoma"/>
          <w:color w:val="000000"/>
          <w:sz w:val="20"/>
          <w:szCs w:val="20"/>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p>
    <w:p w14:paraId="3EAA3B0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Оператор</w:t>
      </w:r>
      <w:r w:rsidRPr="005776A1">
        <w:rPr>
          <w:rFonts w:ascii="Tahoma" w:hAnsi="Tahoma" w:cs="Tahoma"/>
          <w:color w:val="000000"/>
          <w:sz w:val="20"/>
          <w:szCs w:val="20"/>
          <w:lang w:val="ru-RU"/>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14:paraId="62A3D30F" w14:textId="385762E0" w:rsidR="00B46DE8" w:rsidRPr="00D73D95" w:rsidRDefault="00B46DE8" w:rsidP="00D73D95">
      <w:pPr>
        <w:jc w:val="both"/>
        <w:rPr>
          <w:rFonts w:ascii="Tahoma" w:hAnsi="Tahoma" w:cs="Tahoma"/>
          <w:color w:val="000000"/>
          <w:sz w:val="20"/>
          <w:szCs w:val="20"/>
          <w:lang w:val="ru-RU"/>
        </w:rPr>
      </w:pPr>
      <w:r w:rsidRPr="005776A1">
        <w:rPr>
          <w:rFonts w:ascii="Tahoma" w:hAnsi="Tahoma" w:cs="Tahoma"/>
          <w:color w:val="000000"/>
          <w:sz w:val="20"/>
          <w:szCs w:val="20"/>
          <w:lang w:val="ru-RU"/>
        </w:rPr>
        <w:t>Оператором является общество с ограниченной ответственностью «</w:t>
      </w:r>
      <w:r w:rsidR="00D73D95" w:rsidRPr="00D73D95">
        <w:rPr>
          <w:rFonts w:ascii="Tahoma" w:hAnsi="Tahoma" w:cs="Tahoma"/>
          <w:color w:val="000000"/>
          <w:sz w:val="20"/>
          <w:szCs w:val="20"/>
          <w:lang w:val="ru-RU"/>
        </w:rPr>
        <w:t>РК ТРЕЙД</w:t>
      </w:r>
      <w:r w:rsidR="00D73D95">
        <w:rPr>
          <w:rFonts w:ascii="Tahoma" w:hAnsi="Tahoma" w:cs="Tahoma"/>
          <w:color w:val="000000"/>
          <w:sz w:val="20"/>
          <w:szCs w:val="20"/>
          <w:lang w:val="ru-RU"/>
        </w:rPr>
        <w:t>», расположенное</w:t>
      </w:r>
      <w:r w:rsidR="00D73D95" w:rsidRPr="00D73D95">
        <w:rPr>
          <w:rFonts w:ascii="Tahoma" w:hAnsi="Tahoma" w:cs="Tahoma"/>
          <w:color w:val="000000"/>
          <w:sz w:val="20"/>
          <w:szCs w:val="20"/>
          <w:lang w:val="ru-RU"/>
        </w:rPr>
        <w:t xml:space="preserve"> </w:t>
      </w:r>
      <w:r w:rsidRPr="005776A1">
        <w:rPr>
          <w:rFonts w:ascii="Tahoma" w:hAnsi="Tahoma" w:cs="Tahoma"/>
          <w:color w:val="000000"/>
          <w:sz w:val="20"/>
          <w:szCs w:val="20"/>
          <w:lang w:val="ru-RU"/>
        </w:rPr>
        <w:t xml:space="preserve">по адресу: </w:t>
      </w:r>
      <w:r w:rsidR="00D73D95" w:rsidRPr="00D73D95">
        <w:rPr>
          <w:rFonts w:ascii="Tahoma" w:hAnsi="Tahoma" w:cs="Tahoma"/>
          <w:color w:val="000000"/>
          <w:sz w:val="20"/>
          <w:szCs w:val="20"/>
          <w:lang w:val="ru-RU"/>
        </w:rPr>
        <w:t>105005, г. Москва, ул. Бауманская,</w:t>
      </w:r>
      <w:r w:rsidR="00D73D95">
        <w:rPr>
          <w:rFonts w:ascii="Tahoma" w:hAnsi="Tahoma" w:cs="Tahoma"/>
          <w:color w:val="000000"/>
          <w:sz w:val="20"/>
          <w:szCs w:val="20"/>
          <w:lang w:val="ru-RU"/>
        </w:rPr>
        <w:t xml:space="preserve"> </w:t>
      </w:r>
      <w:r w:rsidR="00D73D95" w:rsidRPr="00D73D95">
        <w:rPr>
          <w:rFonts w:ascii="Tahoma" w:hAnsi="Tahoma" w:cs="Tahoma"/>
          <w:color w:val="000000"/>
          <w:sz w:val="20"/>
          <w:szCs w:val="20"/>
          <w:lang w:val="ru-RU"/>
        </w:rPr>
        <w:t xml:space="preserve">д. 16, стр. 2, </w:t>
      </w:r>
      <w:proofErr w:type="spellStart"/>
      <w:r w:rsidR="00D73D95" w:rsidRPr="00D73D95">
        <w:rPr>
          <w:rFonts w:ascii="Tahoma" w:hAnsi="Tahoma" w:cs="Tahoma"/>
          <w:color w:val="000000"/>
          <w:sz w:val="20"/>
          <w:szCs w:val="20"/>
          <w:lang w:val="ru-RU"/>
        </w:rPr>
        <w:t>помещ</w:t>
      </w:r>
      <w:proofErr w:type="spellEnd"/>
      <w:r w:rsidR="00D73D95" w:rsidRPr="00D73D95">
        <w:rPr>
          <w:rFonts w:ascii="Tahoma" w:hAnsi="Tahoma" w:cs="Tahoma"/>
          <w:color w:val="000000"/>
          <w:sz w:val="20"/>
          <w:szCs w:val="20"/>
          <w:lang w:val="ru-RU"/>
        </w:rPr>
        <w:t>. II, офис 284</w:t>
      </w:r>
    </w:p>
    <w:p w14:paraId="02A9928C" w14:textId="4FA406C0"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Обработка персональных данных</w:t>
      </w:r>
      <w:r w:rsidRPr="005776A1">
        <w:rPr>
          <w:rFonts w:ascii="Tahoma" w:hAnsi="Tahoma" w:cs="Tahoma"/>
          <w:color w:val="000000"/>
          <w:sz w:val="20"/>
          <w:szCs w:val="20"/>
          <w:lang w:val="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E67BCF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Автоматизированная обработка персональных данных</w:t>
      </w:r>
      <w:r w:rsidRPr="005776A1">
        <w:rPr>
          <w:rFonts w:ascii="Tahoma" w:hAnsi="Tahoma" w:cs="Tahoma"/>
          <w:color w:val="000000"/>
          <w:sz w:val="20"/>
          <w:szCs w:val="20"/>
          <w:lang w:val="ru-RU"/>
        </w:rPr>
        <w:t xml:space="preserve"> – обработка персональных данных с помощью средств вычислительной техники.</w:t>
      </w:r>
    </w:p>
    <w:p w14:paraId="2CC9C4E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Предоставление персональных данных</w:t>
      </w:r>
      <w:r w:rsidRPr="005776A1">
        <w:rPr>
          <w:rFonts w:ascii="Tahoma" w:hAnsi="Tahoma" w:cs="Tahoma"/>
          <w:color w:val="000000"/>
          <w:sz w:val="20"/>
          <w:szCs w:val="20"/>
          <w:lang w:val="ru-RU"/>
        </w:rPr>
        <w:t xml:space="preserve"> – действия, направленные на раскрытие персональных данных определенному лицу или определенному кругу лиц.</w:t>
      </w:r>
    </w:p>
    <w:p w14:paraId="5393829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lastRenderedPageBreak/>
        <w:t>Блокирование персональных данных</w:t>
      </w:r>
      <w:r w:rsidRPr="005776A1">
        <w:rPr>
          <w:rFonts w:ascii="Tahoma" w:hAnsi="Tahoma" w:cs="Tahoma"/>
          <w:color w:val="000000"/>
          <w:sz w:val="20"/>
          <w:szCs w:val="20"/>
          <w:lang w:val="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D06EA2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Уничтожение персональных данных</w:t>
      </w:r>
      <w:r w:rsidRPr="005776A1">
        <w:rPr>
          <w:rFonts w:ascii="Tahoma" w:hAnsi="Tahoma" w:cs="Tahoma"/>
          <w:color w:val="000000"/>
          <w:sz w:val="20"/>
          <w:szCs w:val="20"/>
          <w:lang w:val="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14:paraId="6D518C3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Обезличивание персональных данных</w:t>
      </w:r>
      <w:r w:rsidRPr="005776A1">
        <w:rPr>
          <w:rFonts w:ascii="Tahoma" w:hAnsi="Tahoma" w:cs="Tahoma"/>
          <w:color w:val="000000"/>
          <w:sz w:val="20"/>
          <w:szCs w:val="20"/>
          <w:lang w:val="ru-RU"/>
        </w:rPr>
        <w:t xml:space="preserve"> – действия, в результате которых становится</w:t>
      </w:r>
      <w:r w:rsidRPr="005776A1">
        <w:rPr>
          <w:rFonts w:ascii="Tahoma" w:hAnsi="Tahoma" w:cs="Tahoma"/>
          <w:sz w:val="20"/>
          <w:szCs w:val="20"/>
          <w:lang w:val="ru-RU"/>
        </w:rPr>
        <w:br/>
      </w:r>
      <w:r w:rsidRPr="005776A1">
        <w:rPr>
          <w:rFonts w:ascii="Tahoma" w:hAnsi="Tahoma" w:cs="Tahoma"/>
          <w:color w:val="000000"/>
          <w:sz w:val="20"/>
          <w:szCs w:val="20"/>
          <w:lang w:val="ru-RU"/>
        </w:rPr>
        <w:t>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14:paraId="6C7D2711"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b/>
          <w:bCs/>
          <w:color w:val="000000"/>
          <w:sz w:val="20"/>
          <w:szCs w:val="20"/>
          <w:lang w:val="ru-RU"/>
        </w:rPr>
        <w:t>Информационная система персональных данных (</w:t>
      </w:r>
      <w:proofErr w:type="spellStart"/>
      <w:r w:rsidRPr="005776A1">
        <w:rPr>
          <w:rFonts w:ascii="Tahoma" w:hAnsi="Tahoma" w:cs="Tahoma"/>
          <w:b/>
          <w:bCs/>
          <w:color w:val="000000"/>
          <w:sz w:val="20"/>
          <w:szCs w:val="20"/>
          <w:lang w:val="ru-RU"/>
        </w:rPr>
        <w:t>ИСПДн</w:t>
      </w:r>
      <w:proofErr w:type="spellEnd"/>
      <w:r w:rsidRPr="005776A1">
        <w:rPr>
          <w:rFonts w:ascii="Tahoma" w:hAnsi="Tahoma" w:cs="Tahoma"/>
          <w:b/>
          <w:bCs/>
          <w:color w:val="000000"/>
          <w:sz w:val="20"/>
          <w:szCs w:val="20"/>
          <w:lang w:val="ru-RU"/>
        </w:rPr>
        <w:t>)</w:t>
      </w:r>
      <w:r w:rsidRPr="005776A1">
        <w:rPr>
          <w:rFonts w:ascii="Tahoma" w:hAnsi="Tahoma" w:cs="Tahoma"/>
          <w:color w:val="000000"/>
          <w:sz w:val="20"/>
          <w:szCs w:val="20"/>
          <w:lang w:val="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850B894" w14:textId="77777777" w:rsidR="00AB65C9" w:rsidRPr="005776A1" w:rsidRDefault="00B46DE8">
      <w:pPr>
        <w:spacing w:line="240" w:lineRule="auto"/>
        <w:jc w:val="center"/>
        <w:rPr>
          <w:rFonts w:ascii="Tahoma" w:hAnsi="Tahoma" w:cs="Tahoma"/>
          <w:color w:val="000000"/>
          <w:sz w:val="20"/>
          <w:szCs w:val="20"/>
          <w:lang w:val="ru-RU"/>
        </w:rPr>
      </w:pPr>
      <w:r w:rsidRPr="005776A1">
        <w:rPr>
          <w:rFonts w:ascii="Tahoma" w:hAnsi="Tahoma" w:cs="Tahoma"/>
          <w:b/>
          <w:bCs/>
          <w:color w:val="000000"/>
          <w:sz w:val="20"/>
          <w:szCs w:val="20"/>
          <w:lang w:val="ru-RU"/>
        </w:rPr>
        <w:t>2. Общие положения</w:t>
      </w:r>
    </w:p>
    <w:p w14:paraId="6BC5D3EA"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14:paraId="1F5FA32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14:paraId="330305C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14:paraId="160191B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14:paraId="5540CF75"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14:paraId="3263A681" w14:textId="77777777" w:rsidR="00AB65C9" w:rsidRPr="005776A1" w:rsidRDefault="00B46DE8">
      <w:pPr>
        <w:spacing w:line="240" w:lineRule="auto"/>
        <w:jc w:val="both"/>
        <w:rPr>
          <w:rFonts w:ascii="Tahoma" w:hAnsi="Tahoma" w:cs="Tahoma"/>
          <w:color w:val="000000"/>
          <w:sz w:val="20"/>
          <w:szCs w:val="20"/>
        </w:rPr>
      </w:pPr>
      <w:r w:rsidRPr="005776A1">
        <w:rPr>
          <w:rFonts w:ascii="Tahoma" w:hAnsi="Tahoma" w:cs="Tahoma"/>
          <w:color w:val="000000"/>
          <w:sz w:val="20"/>
          <w:szCs w:val="20"/>
        </w:rPr>
        <w:t xml:space="preserve">2.6. </w:t>
      </w:r>
      <w:proofErr w:type="spellStart"/>
      <w:r w:rsidRPr="005776A1">
        <w:rPr>
          <w:rFonts w:ascii="Tahoma" w:hAnsi="Tahoma" w:cs="Tahoma"/>
          <w:color w:val="000000"/>
          <w:sz w:val="20"/>
          <w:szCs w:val="20"/>
        </w:rPr>
        <w:t>Целями</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Положения</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являются</w:t>
      </w:r>
      <w:proofErr w:type="spellEnd"/>
      <w:r w:rsidRPr="005776A1">
        <w:rPr>
          <w:rFonts w:ascii="Tahoma" w:hAnsi="Tahoma" w:cs="Tahoma"/>
          <w:color w:val="000000"/>
          <w:sz w:val="20"/>
          <w:szCs w:val="20"/>
        </w:rPr>
        <w:t>:</w:t>
      </w:r>
    </w:p>
    <w:p w14:paraId="33F76507" w14:textId="77777777" w:rsidR="00AB65C9" w:rsidRPr="005776A1" w:rsidRDefault="00B46DE8">
      <w:pPr>
        <w:numPr>
          <w:ilvl w:val="0"/>
          <w:numId w:val="1"/>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34EB7FEE" w14:textId="77777777" w:rsidR="00AB65C9" w:rsidRPr="005776A1" w:rsidRDefault="00B46DE8">
      <w:pPr>
        <w:numPr>
          <w:ilvl w:val="0"/>
          <w:numId w:val="1"/>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14:paraId="4997A4C1" w14:textId="77777777" w:rsidR="00AB65C9" w:rsidRPr="005776A1" w:rsidRDefault="00B46DE8">
      <w:pPr>
        <w:spacing w:line="240" w:lineRule="auto"/>
        <w:jc w:val="both"/>
        <w:rPr>
          <w:rFonts w:ascii="Tahoma" w:hAnsi="Tahoma" w:cs="Tahoma"/>
          <w:color w:val="000000"/>
          <w:sz w:val="20"/>
          <w:szCs w:val="20"/>
        </w:rPr>
      </w:pPr>
      <w:r w:rsidRPr="005776A1">
        <w:rPr>
          <w:rFonts w:ascii="Tahoma" w:hAnsi="Tahoma" w:cs="Tahoma"/>
          <w:color w:val="000000"/>
          <w:sz w:val="20"/>
          <w:szCs w:val="20"/>
        </w:rPr>
        <w:t xml:space="preserve">2.7. </w:t>
      </w:r>
      <w:proofErr w:type="spellStart"/>
      <w:r w:rsidRPr="005776A1">
        <w:rPr>
          <w:rFonts w:ascii="Tahoma" w:hAnsi="Tahoma" w:cs="Tahoma"/>
          <w:color w:val="000000"/>
          <w:sz w:val="20"/>
          <w:szCs w:val="20"/>
        </w:rPr>
        <w:t>Принципы</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обработки</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персональных</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данных</w:t>
      </w:r>
      <w:proofErr w:type="spellEnd"/>
      <w:r w:rsidRPr="005776A1">
        <w:rPr>
          <w:rFonts w:ascii="Tahoma" w:hAnsi="Tahoma" w:cs="Tahoma"/>
          <w:color w:val="000000"/>
          <w:sz w:val="20"/>
          <w:szCs w:val="20"/>
        </w:rPr>
        <w:t>:</w:t>
      </w:r>
    </w:p>
    <w:p w14:paraId="59984B0A"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должна осуществляться на законной и справедливой основе;</w:t>
      </w:r>
    </w:p>
    <w:p w14:paraId="4283B10C"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12C0136"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0374504"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lastRenderedPageBreak/>
        <w:t>обработке подлежат только персональные данные, которые отвечают целям их обработки;</w:t>
      </w:r>
    </w:p>
    <w:p w14:paraId="035F807A"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rPr>
      </w:pPr>
      <w:r w:rsidRPr="005776A1">
        <w:rPr>
          <w:rFonts w:ascii="Tahoma" w:hAnsi="Tahoma" w:cs="Tahoma"/>
          <w:color w:val="000000"/>
          <w:sz w:val="20"/>
          <w:szCs w:val="20"/>
          <w:lang w:val="ru-RU"/>
        </w:rPr>
        <w:t xml:space="preserve">содержание и объем обрабатываемых персональных данных должны соответствовать заявленным целям обработки. </w:t>
      </w:r>
      <w:proofErr w:type="spellStart"/>
      <w:r w:rsidRPr="005776A1">
        <w:rPr>
          <w:rFonts w:ascii="Tahoma" w:hAnsi="Tahoma" w:cs="Tahoma"/>
          <w:color w:val="000000"/>
          <w:sz w:val="20"/>
          <w:szCs w:val="20"/>
        </w:rPr>
        <w:t>Обрабатываемые</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персональные</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данные</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не</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должны</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быть</w:t>
      </w:r>
      <w:proofErr w:type="spellEnd"/>
    </w:p>
    <w:p w14:paraId="01D06985"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избыточными по отношению к заявленным целям их обработки;</w:t>
      </w:r>
    </w:p>
    <w:p w14:paraId="336CB256"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содержание и объем обрабатываемых персональных данных неопределенному кругу лиц определяет субъект персональных данных в соглашении на распространение персональных данных;</w:t>
      </w:r>
    </w:p>
    <w:p w14:paraId="6C026EB9"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345EAC1D" w14:textId="77777777" w:rsidR="00AB65C9" w:rsidRPr="005776A1" w:rsidRDefault="00B46DE8">
      <w:pPr>
        <w:numPr>
          <w:ilvl w:val="0"/>
          <w:numId w:val="2"/>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w:t>
      </w:r>
      <w:r w:rsidRPr="005776A1">
        <w:rPr>
          <w:rFonts w:ascii="Tahoma" w:hAnsi="Tahoma" w:cs="Tahoma"/>
          <w:color w:val="000000"/>
          <w:sz w:val="20"/>
          <w:szCs w:val="20"/>
        </w:rPr>
        <w:t>c</w:t>
      </w:r>
      <w:r w:rsidRPr="005776A1">
        <w:rPr>
          <w:rFonts w:ascii="Tahoma" w:hAnsi="Tahoma" w:cs="Tahoma"/>
          <w:color w:val="000000"/>
          <w:sz w:val="20"/>
          <w:szCs w:val="20"/>
          <w:lang w:val="ru-RU"/>
        </w:rPr>
        <w:t>оглашением, стороной которого является Пользователь;</w:t>
      </w:r>
    </w:p>
    <w:p w14:paraId="2EFDA695" w14:textId="77777777" w:rsidR="00AB65C9" w:rsidRPr="005776A1" w:rsidRDefault="00B46DE8">
      <w:pPr>
        <w:numPr>
          <w:ilvl w:val="0"/>
          <w:numId w:val="2"/>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обрабатываемые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w:t>
      </w:r>
      <w:r w:rsidRPr="005776A1">
        <w:rPr>
          <w:rFonts w:ascii="Tahoma" w:hAnsi="Tahoma" w:cs="Tahoma"/>
          <w:color w:val="000000"/>
          <w:sz w:val="20"/>
          <w:szCs w:val="20"/>
        </w:rPr>
        <w:t> </w:t>
      </w:r>
      <w:r w:rsidRPr="005776A1">
        <w:rPr>
          <w:rFonts w:ascii="Tahoma" w:hAnsi="Tahoma" w:cs="Tahoma"/>
          <w:color w:val="000000"/>
          <w:sz w:val="20"/>
          <w:szCs w:val="20"/>
          <w:lang w:val="ru-RU"/>
        </w:rPr>
        <w:t>или в случае утраты необходимости в достижении этих целей, если иное не предусмотрено Федеральным законом.</w:t>
      </w:r>
    </w:p>
    <w:p w14:paraId="53EC77F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2.8. Условия обработки персональных данных.</w:t>
      </w:r>
    </w:p>
    <w:p w14:paraId="31C4519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14:paraId="537C0E63"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14:paraId="5940CCB2"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допускается в следующих случаях:</w:t>
      </w:r>
    </w:p>
    <w:p w14:paraId="25F9B59D" w14:textId="77777777" w:rsidR="00AB65C9" w:rsidRPr="005776A1" w:rsidRDefault="00B46DE8">
      <w:pPr>
        <w:numPr>
          <w:ilvl w:val="0"/>
          <w:numId w:val="3"/>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необходима для использования Сайта, стороной которого является Пользователь;</w:t>
      </w:r>
    </w:p>
    <w:p w14:paraId="77B8FF8E" w14:textId="77777777" w:rsidR="00AB65C9" w:rsidRPr="005776A1" w:rsidRDefault="00B46DE8">
      <w:pPr>
        <w:numPr>
          <w:ilvl w:val="0"/>
          <w:numId w:val="3"/>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14:paraId="0F30DB48" w14:textId="77777777" w:rsidR="00AB65C9" w:rsidRPr="005776A1" w:rsidRDefault="00B46DE8">
      <w:pPr>
        <w:numPr>
          <w:ilvl w:val="0"/>
          <w:numId w:val="3"/>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14:paraId="605913D3" w14:textId="77777777" w:rsidR="00AB65C9" w:rsidRPr="005776A1" w:rsidRDefault="00B46DE8">
      <w:pPr>
        <w:numPr>
          <w:ilvl w:val="0"/>
          <w:numId w:val="3"/>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14:paraId="545A681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2.9. Цели обработки персональных данных.</w:t>
      </w:r>
    </w:p>
    <w:p w14:paraId="2B58C793"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14:paraId="07ED1E3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14:paraId="2EAD9061"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2.10. Источники получения персональных данных Пользователей.</w:t>
      </w:r>
    </w:p>
    <w:p w14:paraId="5388B60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lastRenderedPageBreak/>
        <w:t>2.10.1. Источником информации обо всех персональных данных Пользователя является непосредственно сам Пользователь.</w:t>
      </w:r>
    </w:p>
    <w:p w14:paraId="3EBAF2E5"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14:paraId="25050D51"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2.10.3. Персональные данные Пользователей относятся к конфиденциальной информации ограниченного доступа.</w:t>
      </w:r>
    </w:p>
    <w:p w14:paraId="4DDC92E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2.10.4.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14:paraId="21FC5D6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14:paraId="69989FD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2.11. Способы обработки персональных данных.</w:t>
      </w:r>
    </w:p>
    <w:p w14:paraId="1F3A0B3A"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2.11.1. Персональные данные Пользователей Сайта обрабатываются исключительно с использованием средств автоматизации.</w:t>
      </w:r>
    </w:p>
    <w:p w14:paraId="10CD620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2.12. Права субъектов (Пользователей) персональных данных.</w:t>
      </w:r>
    </w:p>
    <w:p w14:paraId="3237461E"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p>
    <w:p w14:paraId="0D89CBF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14:paraId="7A634947"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подтверждение факта обработки персональных данных Оператором, а также цель такой обработки;</w:t>
      </w:r>
    </w:p>
    <w:p w14:paraId="4DFF149D"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правовые основания и цели обработки персональных данных;</w:t>
      </w:r>
    </w:p>
    <w:p w14:paraId="4DC6B38F"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цели и применяемые Оператором способы обработки персональных данных;</w:t>
      </w:r>
    </w:p>
    <w:p w14:paraId="5AE35DB3"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5F8E7351"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14:paraId="76EADBB7"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сроки обработки персональных данных, в том числе сроки их хранения;</w:t>
      </w:r>
    </w:p>
    <w:p w14:paraId="2AFBEDE6"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порядок осуществления субъектом персональных данных прав, предусмотренных Федеральным законом;</w:t>
      </w:r>
    </w:p>
    <w:p w14:paraId="1DE2521F"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информацию об осуществленной или о предполагаемой трансграничной передаче данных;</w:t>
      </w:r>
    </w:p>
    <w:p w14:paraId="0E752045"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rPr>
      </w:pPr>
      <w:r w:rsidRPr="005776A1">
        <w:rPr>
          <w:rFonts w:ascii="Tahoma" w:hAnsi="Tahoma" w:cs="Tahoma"/>
          <w:color w:val="000000"/>
          <w:sz w:val="20"/>
          <w:szCs w:val="20"/>
          <w:lang w:val="ru-RU"/>
        </w:rPr>
        <w:t xml:space="preserve">наименование или фамилию, имя, отчество и адрес лица, осуществляющего обработку персональных данных по поручению </w:t>
      </w:r>
      <w:proofErr w:type="spellStart"/>
      <w:r w:rsidRPr="005776A1">
        <w:rPr>
          <w:rFonts w:ascii="Tahoma" w:hAnsi="Tahoma" w:cs="Tahoma"/>
          <w:color w:val="000000"/>
          <w:sz w:val="20"/>
          <w:szCs w:val="20"/>
        </w:rPr>
        <w:t>Оператора</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если</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обработка</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поручена</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или</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будет</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поручена</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такому</w:t>
      </w:r>
      <w:proofErr w:type="spellEnd"/>
      <w:r w:rsidRPr="005776A1">
        <w:rPr>
          <w:rFonts w:ascii="Tahoma" w:hAnsi="Tahoma" w:cs="Tahoma"/>
          <w:color w:val="000000"/>
          <w:sz w:val="20"/>
          <w:szCs w:val="20"/>
        </w:rPr>
        <w:t xml:space="preserve"> </w:t>
      </w:r>
      <w:proofErr w:type="spellStart"/>
      <w:r w:rsidRPr="005776A1">
        <w:rPr>
          <w:rFonts w:ascii="Tahoma" w:hAnsi="Tahoma" w:cs="Tahoma"/>
          <w:color w:val="000000"/>
          <w:sz w:val="20"/>
          <w:szCs w:val="20"/>
        </w:rPr>
        <w:t>лицу</w:t>
      </w:r>
      <w:proofErr w:type="spellEnd"/>
      <w:r w:rsidRPr="005776A1">
        <w:rPr>
          <w:rFonts w:ascii="Tahoma" w:hAnsi="Tahoma" w:cs="Tahoma"/>
          <w:color w:val="000000"/>
          <w:sz w:val="20"/>
          <w:szCs w:val="20"/>
        </w:rPr>
        <w:t>;</w:t>
      </w:r>
    </w:p>
    <w:p w14:paraId="3E63A29A"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иные сведения, предусмотренные Федеральным законом или другими федеральными законами;</w:t>
      </w:r>
    </w:p>
    <w:p w14:paraId="0F61B5E1"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требовать изменения, уточнения, уничтожения информации о самом себе;</w:t>
      </w:r>
    </w:p>
    <w:p w14:paraId="328B3A9A"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обжаловать неправомерные действия или бездействие по обработке персональных данных и требовать соответствующей компенсации в суде;</w:t>
      </w:r>
    </w:p>
    <w:p w14:paraId="2253F2D3"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на дополнение персональных данных оценочного характера заявлением, выражающим его собственную точку зрения;</w:t>
      </w:r>
    </w:p>
    <w:p w14:paraId="09974A12" w14:textId="77777777" w:rsidR="00AB65C9" w:rsidRPr="005776A1" w:rsidRDefault="00B46DE8">
      <w:pPr>
        <w:numPr>
          <w:ilvl w:val="0"/>
          <w:numId w:val="4"/>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определять представителей для защиты своих персональных данных;</w:t>
      </w:r>
    </w:p>
    <w:p w14:paraId="0C01379C" w14:textId="77777777" w:rsidR="00AB65C9" w:rsidRPr="005776A1" w:rsidRDefault="00B46DE8">
      <w:pPr>
        <w:numPr>
          <w:ilvl w:val="0"/>
          <w:numId w:val="4"/>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lastRenderedPageBreak/>
        <w:t>требовать от Оператора уведомления обо всех произведенных в них изменениях или исключениях из них.</w:t>
      </w:r>
    </w:p>
    <w:p w14:paraId="25BF0F73"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2DC075F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B7A274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 Обязанности Оператора.</w:t>
      </w:r>
    </w:p>
    <w:p w14:paraId="2841782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2AB5432"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14:paraId="31C9EED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w:t>
      </w:r>
      <w:r w:rsidRPr="005776A1">
        <w:rPr>
          <w:rFonts w:ascii="Tahoma" w:hAnsi="Tahoma" w:cs="Tahoma"/>
          <w:sz w:val="20"/>
          <w:szCs w:val="20"/>
          <w:lang w:val="ru-RU"/>
        </w:rPr>
        <w:br/>
      </w:r>
      <w:r w:rsidRPr="005776A1">
        <w:rPr>
          <w:rFonts w:ascii="Tahoma" w:hAnsi="Tahoma" w:cs="Tahoma"/>
          <w:color w:val="000000"/>
          <w:sz w:val="20"/>
          <w:szCs w:val="20"/>
          <w:lang w:val="ru-RU"/>
        </w:rPr>
        <w:t>получения запроса субъекта персональных данных или его представителя.</w:t>
      </w:r>
    </w:p>
    <w:p w14:paraId="2ADB63BA"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14:paraId="3D8D98F5"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14:paraId="7C31C64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C911C8A"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 xml:space="preserve">2.13.7.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w:t>
      </w:r>
      <w:r w:rsidRPr="005776A1">
        <w:rPr>
          <w:rFonts w:ascii="Tahoma" w:hAnsi="Tahoma" w:cs="Tahoma"/>
          <w:color w:val="000000"/>
          <w:sz w:val="20"/>
          <w:szCs w:val="20"/>
          <w:lang w:val="ru-RU"/>
        </w:rPr>
        <w:lastRenderedPageBreak/>
        <w:t>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0600A63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2.13.8.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1F440E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2.13.9.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p>
    <w:p w14:paraId="726B947E"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2.13.10.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14:paraId="242CA22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2.14. Режим конфиденциальности персональных данных.</w:t>
      </w:r>
    </w:p>
    <w:p w14:paraId="5F55A01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72EB57B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14:paraId="4991CF2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2.14.3. В соответствии с перечнем персональных данных, обрабатываемых на сайте,</w:t>
      </w:r>
      <w:r w:rsidRPr="005776A1">
        <w:rPr>
          <w:rFonts w:ascii="Tahoma" w:hAnsi="Tahoma" w:cs="Tahoma"/>
          <w:sz w:val="20"/>
          <w:szCs w:val="20"/>
          <w:lang w:val="ru-RU"/>
        </w:rPr>
        <w:br/>
      </w:r>
      <w:r w:rsidRPr="005776A1">
        <w:rPr>
          <w:rFonts w:ascii="Tahoma" w:hAnsi="Tahoma" w:cs="Tahoma"/>
          <w:color w:val="000000"/>
          <w:sz w:val="20"/>
          <w:szCs w:val="20"/>
          <w:lang w:val="ru-RU"/>
        </w:rPr>
        <w:t>персональные данные Пользователей Сайта являются конфиденциальной информацией.</w:t>
      </w:r>
    </w:p>
    <w:p w14:paraId="79C47E0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0224C119" w14:textId="77777777" w:rsidR="00AB65C9" w:rsidRPr="005776A1" w:rsidRDefault="00B46DE8">
      <w:pPr>
        <w:spacing w:line="240" w:lineRule="auto"/>
        <w:jc w:val="center"/>
        <w:rPr>
          <w:rFonts w:ascii="Tahoma" w:hAnsi="Tahoma" w:cs="Tahoma"/>
          <w:color w:val="000000"/>
          <w:sz w:val="20"/>
          <w:szCs w:val="20"/>
          <w:lang w:val="ru-RU"/>
        </w:rPr>
      </w:pPr>
      <w:r w:rsidRPr="005776A1">
        <w:rPr>
          <w:rFonts w:ascii="Tahoma" w:hAnsi="Tahoma" w:cs="Tahoma"/>
          <w:b/>
          <w:bCs/>
          <w:color w:val="000000"/>
          <w:sz w:val="20"/>
          <w:szCs w:val="20"/>
          <w:lang w:val="ru-RU"/>
        </w:rPr>
        <w:t>3. Обработка персональных данных</w:t>
      </w:r>
    </w:p>
    <w:p w14:paraId="57107FA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3.1. Перечень обрабатываемых персональных данных Пользователей указывает субъект персональных в согласии на обработку персональных данных, разрешенных субъектом персональных данных для распространения.</w:t>
      </w:r>
    </w:p>
    <w:p w14:paraId="2EFECE0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3.2. Лица, имеющие право доступа к персональным данным.</w:t>
      </w:r>
    </w:p>
    <w:p w14:paraId="00333D5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14:paraId="48C4CEB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3.2.2. Перечень лиц, имеющих доступ к персональным данным, утверждается директором Оператора.</w:t>
      </w:r>
    </w:p>
    <w:p w14:paraId="413AADA7"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3.3. Порядок и сроки хранения персональных данных на Сайте.</w:t>
      </w:r>
    </w:p>
    <w:p w14:paraId="0324B4DE"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3.3.1. Оператор осуществляет только хранение персональных данных Пользователей на Сайте.</w:t>
      </w:r>
    </w:p>
    <w:p w14:paraId="323B49E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 xml:space="preserve">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w:t>
      </w:r>
      <w:r w:rsidRPr="005776A1">
        <w:rPr>
          <w:rFonts w:ascii="Tahoma" w:hAnsi="Tahoma" w:cs="Tahoma"/>
          <w:color w:val="000000"/>
          <w:sz w:val="20"/>
          <w:szCs w:val="20"/>
          <w:lang w:val="ru-RU"/>
        </w:rPr>
        <w:lastRenderedPageBreak/>
        <w:t>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14:paraId="278F88BA"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14:paraId="487D1592"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14:paraId="01B15F41"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3.3.5. Оператором не ведется обработка персональных данных Пользователей на бумажных носителях информации.</w:t>
      </w:r>
    </w:p>
    <w:p w14:paraId="0C9FF29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3.4. Блокирование персональных данных.</w:t>
      </w:r>
    </w:p>
    <w:p w14:paraId="6F2A6A9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14:paraId="4948FF1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14:paraId="106FD06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3.4.3. Блокирование персональных данных на Сайте осуществляется на основании письменного заявления от субъекта персональных данных.</w:t>
      </w:r>
    </w:p>
    <w:p w14:paraId="2C9BDE15"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3.5. Уничтожение персональных данных.</w:t>
      </w:r>
    </w:p>
    <w:p w14:paraId="72A3A87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14:paraId="0B82B919"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31039BD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3.5.3. В случае отсутствия возможности уничтожения персональных данных Оператор осуществляет блокирование таких персональных данных.</w:t>
      </w:r>
    </w:p>
    <w:p w14:paraId="727F7EC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14:paraId="20302836" w14:textId="77777777" w:rsidR="00AB65C9" w:rsidRPr="005776A1" w:rsidRDefault="00B46DE8">
      <w:pPr>
        <w:spacing w:line="240" w:lineRule="auto"/>
        <w:jc w:val="center"/>
        <w:rPr>
          <w:rFonts w:ascii="Tahoma" w:hAnsi="Tahoma" w:cs="Tahoma"/>
          <w:color w:val="000000"/>
          <w:sz w:val="20"/>
          <w:szCs w:val="20"/>
          <w:lang w:val="ru-RU"/>
        </w:rPr>
      </w:pPr>
      <w:r w:rsidRPr="005776A1">
        <w:rPr>
          <w:rFonts w:ascii="Tahoma" w:hAnsi="Tahoma" w:cs="Tahoma"/>
          <w:b/>
          <w:bCs/>
          <w:color w:val="000000"/>
          <w:sz w:val="20"/>
          <w:szCs w:val="20"/>
          <w:lang w:val="ru-RU"/>
        </w:rPr>
        <w:t>4. Система защиты персональных данных</w:t>
      </w:r>
    </w:p>
    <w:p w14:paraId="728359D5"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4.1. Меры по обеспечению безопасности персональных данных при их обработке.</w:t>
      </w:r>
    </w:p>
    <w:p w14:paraId="341A45C1"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EF2BCE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4.1.2. Обеспечение безопасности персональных данных достигается, в частности:</w:t>
      </w:r>
    </w:p>
    <w:p w14:paraId="7144CD51"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определением угроз безопасности персональных данных при их обработке в информационных системах персональных данных;</w:t>
      </w:r>
    </w:p>
    <w:p w14:paraId="778584A6"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lastRenderedPageBreak/>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583EC79E"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применением прошедших в установленном порядке процедуру оценки соответствия средств защиты информации;</w:t>
      </w:r>
    </w:p>
    <w:p w14:paraId="7B7CE737"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01BF1BA0"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учетом машинных носителей персональных данных;</w:t>
      </w:r>
    </w:p>
    <w:p w14:paraId="1B93794E"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обнаружением фактов несанкционированного доступа к персональным данным и принятием мер;</w:t>
      </w:r>
    </w:p>
    <w:p w14:paraId="03A17750"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восстановлением персональных данных, модифицированных или уничтоженных вследствие несанкционированного доступа к ним;</w:t>
      </w:r>
    </w:p>
    <w:p w14:paraId="646AF79A" w14:textId="77777777" w:rsidR="00AB65C9" w:rsidRPr="005776A1" w:rsidRDefault="00B46DE8">
      <w:pPr>
        <w:numPr>
          <w:ilvl w:val="0"/>
          <w:numId w:val="5"/>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6A9A9FB" w14:textId="77777777" w:rsidR="00AB65C9" w:rsidRPr="005776A1" w:rsidRDefault="00B46DE8">
      <w:pPr>
        <w:numPr>
          <w:ilvl w:val="0"/>
          <w:numId w:val="5"/>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65EAF69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14:paraId="0204161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4.2. Защищаемые сведения о субъекте персональных данных.</w:t>
      </w:r>
    </w:p>
    <w:p w14:paraId="71D05282"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14:paraId="5FFA437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4.3. Защищаемые объекты персональных данных.</w:t>
      </w:r>
    </w:p>
    <w:p w14:paraId="1EFBB90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4.3.1. К защищаемым объектам персональных данных на Сайте относятся:</w:t>
      </w:r>
    </w:p>
    <w:p w14:paraId="39F4FD62" w14:textId="77777777" w:rsidR="00AB65C9" w:rsidRPr="005776A1" w:rsidRDefault="00B46DE8">
      <w:pPr>
        <w:numPr>
          <w:ilvl w:val="0"/>
          <w:numId w:val="6"/>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объекты информатизации и технические средства автоматизированной обработки информации, содержащей персональные данные;</w:t>
      </w:r>
    </w:p>
    <w:p w14:paraId="06A95DEA" w14:textId="77777777" w:rsidR="00AB65C9" w:rsidRPr="005776A1" w:rsidRDefault="00B46DE8">
      <w:pPr>
        <w:numPr>
          <w:ilvl w:val="0"/>
          <w:numId w:val="6"/>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14:paraId="2A848E29" w14:textId="77777777" w:rsidR="00AB65C9" w:rsidRPr="005776A1" w:rsidRDefault="00B46DE8">
      <w:pPr>
        <w:numPr>
          <w:ilvl w:val="0"/>
          <w:numId w:val="6"/>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каналы связи, которые используются для передачи персональных данных в виде информативных электрических сигналов и физических полей;</w:t>
      </w:r>
    </w:p>
    <w:p w14:paraId="3A4E7E8E" w14:textId="77777777" w:rsidR="00AB65C9" w:rsidRPr="005776A1" w:rsidRDefault="00B46DE8">
      <w:pPr>
        <w:numPr>
          <w:ilvl w:val="0"/>
          <w:numId w:val="6"/>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отчуждаемые носители информации на магнитной, магнитно-оптической и иной основе, применяемые для обработки персональных данных.</w:t>
      </w:r>
    </w:p>
    <w:p w14:paraId="7059E83F"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4.3.2. Технологическая информация об информационных системах и элементах системы защиты персональных данных, подлежащая защите, включает:</w:t>
      </w:r>
    </w:p>
    <w:p w14:paraId="442FB0D9" w14:textId="77777777" w:rsidR="00AB65C9" w:rsidRPr="005776A1" w:rsidRDefault="00B46DE8">
      <w:pPr>
        <w:numPr>
          <w:ilvl w:val="0"/>
          <w:numId w:val="7"/>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сведения о системе управления доступом на объекты информатизации, на которых осуществляется обработка персональных данных;</w:t>
      </w:r>
    </w:p>
    <w:p w14:paraId="74A04753" w14:textId="77777777" w:rsidR="00AB65C9" w:rsidRPr="005776A1" w:rsidRDefault="00B46DE8">
      <w:pPr>
        <w:numPr>
          <w:ilvl w:val="0"/>
          <w:numId w:val="7"/>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управляющая информация (конфигурационные файлы, таблицы маршрутизации, настройки системы защиты и пр.);</w:t>
      </w:r>
    </w:p>
    <w:p w14:paraId="43DD3AD5" w14:textId="77777777" w:rsidR="00AB65C9" w:rsidRPr="005776A1" w:rsidRDefault="00B46DE8">
      <w:pPr>
        <w:numPr>
          <w:ilvl w:val="0"/>
          <w:numId w:val="7"/>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lastRenderedPageBreak/>
        <w:t>технологическая информация средств доступа к системам управления (</w:t>
      </w:r>
      <w:proofErr w:type="spellStart"/>
      <w:r w:rsidRPr="005776A1">
        <w:rPr>
          <w:rFonts w:ascii="Tahoma" w:hAnsi="Tahoma" w:cs="Tahoma"/>
          <w:color w:val="000000"/>
          <w:sz w:val="20"/>
          <w:szCs w:val="20"/>
          <w:lang w:val="ru-RU"/>
        </w:rPr>
        <w:t>аутентификационная</w:t>
      </w:r>
      <w:proofErr w:type="spellEnd"/>
      <w:r w:rsidRPr="005776A1">
        <w:rPr>
          <w:rFonts w:ascii="Tahoma" w:hAnsi="Tahoma" w:cs="Tahoma"/>
          <w:color w:val="000000"/>
          <w:sz w:val="20"/>
          <w:szCs w:val="20"/>
          <w:lang w:val="ru-RU"/>
        </w:rPr>
        <w:t xml:space="preserve"> информация, ключи и атрибуты доступа и др.);</w:t>
      </w:r>
    </w:p>
    <w:p w14:paraId="1926C4A3" w14:textId="77777777" w:rsidR="00AB65C9" w:rsidRPr="005776A1" w:rsidRDefault="00B46DE8">
      <w:pPr>
        <w:numPr>
          <w:ilvl w:val="0"/>
          <w:numId w:val="7"/>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14:paraId="7F527116" w14:textId="77777777" w:rsidR="00AB65C9" w:rsidRPr="005776A1" w:rsidRDefault="00B46DE8">
      <w:pPr>
        <w:numPr>
          <w:ilvl w:val="0"/>
          <w:numId w:val="7"/>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информация о средствах защиты персональных данных, их составе и структуре, принципах и технических решениях защиты;</w:t>
      </w:r>
    </w:p>
    <w:p w14:paraId="18C94AF6" w14:textId="77777777" w:rsidR="00AB65C9" w:rsidRPr="005776A1" w:rsidRDefault="00B46DE8">
      <w:pPr>
        <w:numPr>
          <w:ilvl w:val="0"/>
          <w:numId w:val="7"/>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14:paraId="7D4D7D7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4.4. Требования к системе защиты персональных данных.</w:t>
      </w:r>
    </w:p>
    <w:p w14:paraId="20D3C7C7"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Система защиты персональных данных должна соответствовать требованиям</w:t>
      </w:r>
      <w:r w:rsidRPr="005776A1">
        <w:rPr>
          <w:rFonts w:ascii="Tahoma" w:hAnsi="Tahoma" w:cs="Tahoma"/>
          <w:color w:val="000000"/>
          <w:sz w:val="20"/>
          <w:szCs w:val="20"/>
        </w:rPr>
        <w:t> </w:t>
      </w:r>
      <w:r w:rsidRPr="005776A1">
        <w:rPr>
          <w:rFonts w:ascii="Tahoma" w:hAnsi="Tahoma" w:cs="Tahoma"/>
          <w:color w:val="000000"/>
          <w:sz w:val="20"/>
          <w:szCs w:val="20"/>
          <w:lang w:val="ru-RU"/>
        </w:rPr>
        <w:t>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p>
    <w:p w14:paraId="77A3ECF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4.4.1. Система защиты персональных данных должна обеспечивать:</w:t>
      </w:r>
    </w:p>
    <w:p w14:paraId="66C5B69C" w14:textId="77777777" w:rsidR="00AB65C9" w:rsidRPr="005776A1" w:rsidRDefault="00B46DE8">
      <w:pPr>
        <w:numPr>
          <w:ilvl w:val="0"/>
          <w:numId w:val="8"/>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49FB6F97" w14:textId="77777777" w:rsidR="00AB65C9" w:rsidRPr="005776A1" w:rsidRDefault="00B46DE8">
      <w:pPr>
        <w:numPr>
          <w:ilvl w:val="0"/>
          <w:numId w:val="8"/>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4DF4C36E" w14:textId="77777777" w:rsidR="00AB65C9" w:rsidRPr="005776A1" w:rsidRDefault="00B46DE8">
      <w:pPr>
        <w:numPr>
          <w:ilvl w:val="0"/>
          <w:numId w:val="8"/>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41FA290E" w14:textId="77777777" w:rsidR="00AB65C9" w:rsidRPr="005776A1" w:rsidRDefault="00B46DE8">
      <w:pPr>
        <w:numPr>
          <w:ilvl w:val="0"/>
          <w:numId w:val="8"/>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постоянный контроль за обеспечением уровня защищенности персональных данных.</w:t>
      </w:r>
    </w:p>
    <w:p w14:paraId="3505CC9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14:paraId="3A87644C"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4.5. Методы и способы защиты информации в информационных системах персональных данных.</w:t>
      </w:r>
    </w:p>
    <w:p w14:paraId="771F9976"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4.5.1. Методы и способы защиты информации в информационных системах персональных данных Оператора должны соответствовать требованиям:</w:t>
      </w:r>
    </w:p>
    <w:p w14:paraId="124F4C9D" w14:textId="77777777" w:rsidR="00AB65C9" w:rsidRPr="005776A1" w:rsidRDefault="00B46DE8">
      <w:pPr>
        <w:numPr>
          <w:ilvl w:val="0"/>
          <w:numId w:val="9"/>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73AE98C" w14:textId="77777777" w:rsidR="00AB65C9" w:rsidRPr="005776A1" w:rsidRDefault="00B46DE8">
      <w:pPr>
        <w:numPr>
          <w:ilvl w:val="0"/>
          <w:numId w:val="9"/>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7A1E5069"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14:paraId="77FFC0F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w:t>
      </w:r>
      <w:r w:rsidRPr="005776A1">
        <w:rPr>
          <w:rFonts w:ascii="Tahoma" w:hAnsi="Tahoma" w:cs="Tahoma"/>
          <w:color w:val="000000"/>
          <w:sz w:val="20"/>
          <w:szCs w:val="20"/>
          <w:lang w:val="ru-RU"/>
        </w:rPr>
        <w:lastRenderedPageBreak/>
        <w:t>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299A57B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14:paraId="2124B452"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4.6. Меры защиты информации, составляющей персональные данные.</w:t>
      </w:r>
    </w:p>
    <w:p w14:paraId="18266C48"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4.6.1. Меры по охране баз данных, содержащих персональные данные, принимаемые Оператором, должны включать в себя:</w:t>
      </w:r>
    </w:p>
    <w:p w14:paraId="1514CC5E" w14:textId="77777777" w:rsidR="00AB65C9" w:rsidRPr="005776A1" w:rsidRDefault="00B46DE8">
      <w:pPr>
        <w:numPr>
          <w:ilvl w:val="0"/>
          <w:numId w:val="10"/>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определение перечня информации, составляющей персональные данные;</w:t>
      </w:r>
    </w:p>
    <w:p w14:paraId="59F0ED31" w14:textId="77777777" w:rsidR="00AB65C9" w:rsidRPr="005776A1" w:rsidRDefault="00B46DE8">
      <w:pPr>
        <w:numPr>
          <w:ilvl w:val="0"/>
          <w:numId w:val="10"/>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14:paraId="0AC84FBD"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4.6.2. Меры по охране конфиденциальности информации признаются разумно достаточными, если:</w:t>
      </w:r>
    </w:p>
    <w:p w14:paraId="41A7BE75" w14:textId="77777777" w:rsidR="00AB65C9" w:rsidRPr="005776A1" w:rsidRDefault="00B46DE8">
      <w:pPr>
        <w:numPr>
          <w:ilvl w:val="0"/>
          <w:numId w:val="11"/>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исключается доступ к персональным данным любых третьих лиц без согласия Оператора;</w:t>
      </w:r>
    </w:p>
    <w:p w14:paraId="5B425C34" w14:textId="77777777" w:rsidR="00AB65C9" w:rsidRPr="005776A1" w:rsidRDefault="00B46DE8">
      <w:pPr>
        <w:numPr>
          <w:ilvl w:val="0"/>
          <w:numId w:val="11"/>
        </w:numPr>
        <w:spacing w:beforeAutospacing="1" w:afterAutospacing="1" w:line="240" w:lineRule="auto"/>
        <w:ind w:left="780" w:right="180"/>
        <w:contextualSpacing/>
        <w:jc w:val="both"/>
        <w:rPr>
          <w:rFonts w:ascii="Tahoma" w:hAnsi="Tahoma" w:cs="Tahoma"/>
          <w:color w:val="000000"/>
          <w:sz w:val="20"/>
          <w:szCs w:val="20"/>
          <w:lang w:val="ru-RU"/>
        </w:rPr>
      </w:pPr>
      <w:r w:rsidRPr="005776A1">
        <w:rPr>
          <w:rFonts w:ascii="Tahoma" w:hAnsi="Tahoma" w:cs="Tahoma"/>
          <w:color w:val="000000"/>
          <w:sz w:val="20"/>
          <w:szCs w:val="20"/>
          <w:lang w:val="ru-RU"/>
        </w:rPr>
        <w:t>обеспечивается возможность использования информации, содержащей персональные данные, без нарушения законодательства о персональных данных;</w:t>
      </w:r>
    </w:p>
    <w:p w14:paraId="1BD81E98" w14:textId="77777777" w:rsidR="00AB65C9" w:rsidRPr="005776A1" w:rsidRDefault="00B46DE8">
      <w:pPr>
        <w:numPr>
          <w:ilvl w:val="0"/>
          <w:numId w:val="11"/>
        </w:numPr>
        <w:spacing w:beforeAutospacing="1" w:afterAutospacing="1" w:line="240" w:lineRule="auto"/>
        <w:ind w:left="780" w:right="180"/>
        <w:jc w:val="both"/>
        <w:rPr>
          <w:rFonts w:ascii="Tahoma" w:hAnsi="Tahoma" w:cs="Tahoma"/>
          <w:color w:val="000000"/>
          <w:sz w:val="20"/>
          <w:szCs w:val="20"/>
          <w:lang w:val="ru-RU"/>
        </w:rPr>
      </w:pPr>
      <w:r w:rsidRPr="005776A1">
        <w:rPr>
          <w:rFonts w:ascii="Tahoma" w:hAnsi="Tahoma" w:cs="Tahoma"/>
          <w:color w:val="000000"/>
          <w:sz w:val="20"/>
          <w:szCs w:val="20"/>
          <w:lang w:val="ru-RU"/>
        </w:rPr>
        <w:t>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14:paraId="4D1A6FAE"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A3B4479"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4.7. Ответственность.</w:t>
      </w:r>
    </w:p>
    <w:p w14:paraId="1EBE9CC4"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14:paraId="1190D7A2"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4.7.2. Лица, виновные в нарушении требований Положения, несут предусмотренную</w:t>
      </w:r>
      <w:r w:rsidRPr="005776A1">
        <w:rPr>
          <w:rFonts w:ascii="Tahoma" w:hAnsi="Tahoma" w:cs="Tahoma"/>
          <w:sz w:val="20"/>
          <w:szCs w:val="20"/>
          <w:lang w:val="ru-RU"/>
        </w:rPr>
        <w:br/>
      </w:r>
      <w:r w:rsidRPr="005776A1">
        <w:rPr>
          <w:rFonts w:ascii="Tahoma" w:hAnsi="Tahoma" w:cs="Tahoma"/>
          <w:color w:val="000000"/>
          <w:sz w:val="20"/>
          <w:szCs w:val="20"/>
          <w:lang w:val="ru-RU"/>
        </w:rPr>
        <w:t>законодательством РФ ответственность.</w:t>
      </w:r>
    </w:p>
    <w:p w14:paraId="7CAD1FD0"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14:paraId="18AA7716" w14:textId="77777777" w:rsidR="00AB65C9" w:rsidRPr="005776A1" w:rsidRDefault="00B46DE8">
      <w:pPr>
        <w:spacing w:line="240" w:lineRule="auto"/>
        <w:jc w:val="center"/>
        <w:rPr>
          <w:rFonts w:ascii="Tahoma" w:hAnsi="Tahoma" w:cs="Tahoma"/>
          <w:color w:val="000000"/>
          <w:sz w:val="20"/>
          <w:szCs w:val="20"/>
          <w:lang w:val="ru-RU"/>
        </w:rPr>
      </w:pPr>
      <w:r w:rsidRPr="005776A1">
        <w:rPr>
          <w:rFonts w:ascii="Tahoma" w:hAnsi="Tahoma" w:cs="Tahoma"/>
          <w:b/>
          <w:bCs/>
          <w:color w:val="000000"/>
          <w:sz w:val="20"/>
          <w:szCs w:val="20"/>
          <w:lang w:val="ru-RU"/>
        </w:rPr>
        <w:t>5. Заключительные положения</w:t>
      </w:r>
    </w:p>
    <w:p w14:paraId="5EA738AB" w14:textId="77777777" w:rsidR="00AB65C9" w:rsidRPr="005776A1" w:rsidRDefault="00B46DE8">
      <w:pPr>
        <w:spacing w:line="240" w:lineRule="auto"/>
        <w:jc w:val="both"/>
        <w:rPr>
          <w:rFonts w:ascii="Tahoma" w:hAnsi="Tahoma" w:cs="Tahoma"/>
          <w:color w:val="000000"/>
          <w:sz w:val="20"/>
          <w:szCs w:val="20"/>
          <w:lang w:val="ru-RU"/>
        </w:rPr>
      </w:pPr>
      <w:r w:rsidRPr="005776A1">
        <w:rPr>
          <w:rFonts w:ascii="Tahoma" w:hAnsi="Tahoma" w:cs="Tahoma"/>
          <w:color w:val="000000"/>
          <w:sz w:val="20"/>
          <w:szCs w:val="20"/>
          <w:lang w:val="ru-RU"/>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r w:rsidRPr="005776A1">
        <w:rPr>
          <w:rFonts w:ascii="Tahoma" w:hAnsi="Tahoma" w:cs="Tahoma"/>
          <w:sz w:val="20"/>
          <w:szCs w:val="20"/>
          <w:lang w:val="ru-RU"/>
        </w:rPr>
        <w:br/>
      </w:r>
    </w:p>
    <w:tbl>
      <w:tblPr>
        <w:tblW w:w="0" w:type="auto"/>
        <w:tblCellMar>
          <w:top w:w="15" w:type="dxa"/>
          <w:left w:w="15" w:type="dxa"/>
          <w:bottom w:w="15" w:type="dxa"/>
          <w:right w:w="15" w:type="dxa"/>
        </w:tblCellMar>
        <w:tblLook w:val="0600" w:firstRow="0" w:lastRow="0" w:firstColumn="0" w:lastColumn="0" w:noHBand="1" w:noVBand="1"/>
      </w:tblPr>
      <w:tblGrid>
        <w:gridCol w:w="2955"/>
        <w:gridCol w:w="2690"/>
        <w:gridCol w:w="3382"/>
      </w:tblGrid>
      <w:tr w:rsidR="00C01BFD" w:rsidRPr="005776A1" w14:paraId="400F3A42" w14:textId="77777777" w:rsidTr="00C31C81">
        <w:tc>
          <w:tcPr>
            <w:tcW w:w="2955" w:type="dxa"/>
            <w:tcMar>
              <w:top w:w="75" w:type="dxa"/>
              <w:left w:w="75" w:type="dxa"/>
              <w:bottom w:w="75" w:type="dxa"/>
              <w:right w:w="75" w:type="dxa"/>
            </w:tcMar>
          </w:tcPr>
          <w:p w14:paraId="3E3A1FB8" w14:textId="4CEA3589" w:rsidR="00C01BFD" w:rsidRPr="005776A1" w:rsidRDefault="00C01BFD">
            <w:pPr>
              <w:rPr>
                <w:rFonts w:ascii="Tahoma" w:hAnsi="Tahoma" w:cs="Tahoma"/>
                <w:sz w:val="20"/>
                <w:szCs w:val="20"/>
              </w:rPr>
            </w:pPr>
            <w:r>
              <w:rPr>
                <w:rFonts w:ascii="Tahoma" w:hAnsi="Tahoma" w:cs="Tahoma"/>
                <w:color w:val="000000"/>
                <w:sz w:val="20"/>
                <w:szCs w:val="20"/>
                <w:lang w:val="ru-RU"/>
              </w:rPr>
              <w:t>Генеральный директор</w:t>
            </w:r>
          </w:p>
        </w:tc>
        <w:tc>
          <w:tcPr>
            <w:tcW w:w="2690" w:type="dxa"/>
            <w:tcBorders>
              <w:bottom w:val="single" w:sz="6" w:space="0" w:color="000000"/>
            </w:tcBorders>
            <w:tcMar>
              <w:top w:w="75" w:type="dxa"/>
              <w:left w:w="75" w:type="dxa"/>
              <w:bottom w:w="75" w:type="dxa"/>
              <w:right w:w="75" w:type="dxa"/>
            </w:tcMar>
          </w:tcPr>
          <w:p w14:paraId="5B4D21CF" w14:textId="77777777" w:rsidR="00C01BFD" w:rsidRPr="005776A1" w:rsidRDefault="00C01BFD">
            <w:pPr>
              <w:rPr>
                <w:rFonts w:ascii="Tahoma" w:hAnsi="Tahoma" w:cs="Tahoma"/>
                <w:sz w:val="20"/>
                <w:szCs w:val="20"/>
              </w:rPr>
            </w:pPr>
          </w:p>
        </w:tc>
        <w:tc>
          <w:tcPr>
            <w:tcW w:w="3382" w:type="dxa"/>
            <w:tcMar>
              <w:top w:w="75" w:type="dxa"/>
              <w:left w:w="75" w:type="dxa"/>
              <w:bottom w:w="75" w:type="dxa"/>
              <w:right w:w="75" w:type="dxa"/>
            </w:tcMar>
          </w:tcPr>
          <w:p w14:paraId="3916F058" w14:textId="5B80CCD0" w:rsidR="00C01BFD" w:rsidRPr="00F63CAE" w:rsidRDefault="00C01BFD">
            <w:pPr>
              <w:jc w:val="right"/>
              <w:rPr>
                <w:rFonts w:ascii="Tahoma" w:hAnsi="Tahoma" w:cs="Tahoma"/>
                <w:sz w:val="20"/>
                <w:szCs w:val="20"/>
                <w:lang w:val="ru-RU"/>
              </w:rPr>
            </w:pPr>
            <w:r>
              <w:rPr>
                <w:rFonts w:ascii="Tahoma" w:hAnsi="Tahoma" w:cs="Tahoma"/>
                <w:color w:val="000000"/>
                <w:sz w:val="20"/>
                <w:szCs w:val="20"/>
                <w:lang w:val="ru-RU"/>
              </w:rPr>
              <w:t xml:space="preserve">С.В. Басов </w:t>
            </w:r>
          </w:p>
        </w:tc>
      </w:tr>
    </w:tbl>
    <w:p w14:paraId="1EE4D9ED" w14:textId="77777777" w:rsidR="00AB65C9" w:rsidRPr="005776A1" w:rsidRDefault="00AB65C9">
      <w:pPr>
        <w:rPr>
          <w:rFonts w:ascii="Tahoma" w:hAnsi="Tahoma" w:cs="Tahoma"/>
          <w:sz w:val="20"/>
          <w:szCs w:val="20"/>
        </w:rPr>
      </w:pPr>
    </w:p>
    <w:sectPr w:rsidR="00AB65C9" w:rsidRPr="005776A1" w:rsidSect="00C01BFD">
      <w:pgSz w:w="11907" w:h="16839"/>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059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32D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C25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419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35B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975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F65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1E4E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069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001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5"/>
  </w:num>
  <w:num w:numId="8">
    <w:abstractNumId w:val="1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C9"/>
    <w:rsid w:val="00154025"/>
    <w:rsid w:val="005776A1"/>
    <w:rsid w:val="00857A99"/>
    <w:rsid w:val="008F7582"/>
    <w:rsid w:val="00AB65C9"/>
    <w:rsid w:val="00B46DE8"/>
    <w:rsid w:val="00C01BFD"/>
    <w:rsid w:val="00D73D95"/>
    <w:rsid w:val="00F63CA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DE8"/>
    <w:rPr>
      <w:color w:val="0000FF" w:themeColor="hyperlink"/>
      <w:u w:val="single"/>
    </w:rPr>
  </w:style>
  <w:style w:type="character" w:customStyle="1" w:styleId="1">
    <w:name w:val="Неразрешенное упоминание1"/>
    <w:basedOn w:val="a0"/>
    <w:uiPriority w:val="99"/>
    <w:semiHidden/>
    <w:unhideWhenUsed/>
    <w:rsid w:val="00B46D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DE8"/>
    <w:rPr>
      <w:color w:val="0000FF" w:themeColor="hyperlink"/>
      <w:u w:val="single"/>
    </w:rPr>
  </w:style>
  <w:style w:type="character" w:customStyle="1" w:styleId="1">
    <w:name w:val="Неразрешенное упоминание1"/>
    <w:basedOn w:val="a0"/>
    <w:uiPriority w:val="99"/>
    <w:semiHidden/>
    <w:unhideWhenUsed/>
    <w:rsid w:val="00B46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Подготовлено экспертами Актион-МЦФЭР</dc:description>
  <cp:lastModifiedBy/>
  <cp:revision>1</cp:revision>
  <dcterms:created xsi:type="dcterms:W3CDTF">2022-10-14T15:01:00Z</dcterms:created>
  <dcterms:modified xsi:type="dcterms:W3CDTF">2022-10-18T09:39:00Z</dcterms:modified>
</cp:coreProperties>
</file>